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501" w:rsidRDefault="006E7501">
      <w:r>
        <w:rPr>
          <w:noProof/>
        </w:rPr>
        <w:drawing>
          <wp:inline distT="0" distB="0" distL="0" distR="0">
            <wp:extent cx="5644515" cy="2202815"/>
            <wp:effectExtent l="1905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515" cy="220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501" w:rsidRDefault="006E7501"/>
    <w:p w:rsidR="006E7501" w:rsidRDefault="006E7501">
      <w:r>
        <w:t xml:space="preserve">Signature photo's on  </w:t>
      </w:r>
      <w:r w:rsidRPr="006E7501">
        <w:t>CERTIFICADO.pdf</w:t>
      </w:r>
      <w:r>
        <w:t xml:space="preserve">  after </w:t>
      </w:r>
      <w:r w:rsidRPr="006E7501">
        <w:t>removal</w:t>
      </w:r>
      <w:r>
        <w:t xml:space="preserve"> of white  "</w:t>
      </w:r>
      <w:proofErr w:type="spellStart"/>
      <w:r>
        <w:t>Varga</w:t>
      </w:r>
      <w:proofErr w:type="spellEnd"/>
      <w:r>
        <w:t xml:space="preserve"> 958" signature:</w:t>
      </w:r>
    </w:p>
    <w:p w:rsidR="006E7501" w:rsidRDefault="006E7501"/>
    <w:p w:rsidR="00071E48" w:rsidRDefault="00071E48">
      <w:r>
        <w:rPr>
          <w:noProof/>
        </w:rPr>
        <w:drawing>
          <wp:inline distT="0" distB="0" distL="0" distR="0">
            <wp:extent cx="5943600" cy="4086952"/>
            <wp:effectExtent l="1905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86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E48" w:rsidRDefault="00071E48"/>
    <w:p w:rsidR="00071E48" w:rsidRPr="00071E48" w:rsidRDefault="00071E48" w:rsidP="00071E48">
      <w:pPr>
        <w:rPr>
          <w:sz w:val="24"/>
          <w:szCs w:val="24"/>
        </w:rPr>
      </w:pPr>
      <w:r w:rsidRPr="00071E48">
        <w:rPr>
          <w:sz w:val="24"/>
          <w:szCs w:val="24"/>
        </w:rPr>
        <w:t xml:space="preserve">The examination of the signature using the scientific techniques, in particular the infrared </w:t>
      </w:r>
      <w:proofErr w:type="spellStart"/>
      <w:r w:rsidRPr="00071E48">
        <w:rPr>
          <w:sz w:val="24"/>
          <w:szCs w:val="24"/>
        </w:rPr>
        <w:t>reflectography</w:t>
      </w:r>
      <w:proofErr w:type="spellEnd"/>
      <w:r w:rsidRPr="00071E48">
        <w:rPr>
          <w:sz w:val="24"/>
          <w:szCs w:val="24"/>
        </w:rPr>
        <w:t xml:space="preserve"> and the subsequent digital processing, allowed us to improve the legibility. We have attached the photo of the signature under a normal light (photo no. 8) and the photo obtained after the digital processing (photo no. 9)</w:t>
      </w:r>
    </w:p>
    <w:p w:rsidR="00071E48" w:rsidRDefault="00071E48"/>
    <w:p w:rsidR="00071E48" w:rsidRDefault="00071E48">
      <w:r>
        <w:rPr>
          <w:noProof/>
        </w:rPr>
        <w:lastRenderedPageBreak/>
        <w:drawing>
          <wp:inline distT="0" distB="0" distL="0" distR="0">
            <wp:extent cx="5943600" cy="4125365"/>
            <wp:effectExtent l="1905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25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71E48" w:rsidSect="004C20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20"/>
  <w:characterSpacingControl w:val="doNotCompress"/>
  <w:compat/>
  <w:rsids>
    <w:rsidRoot w:val="00071E48"/>
    <w:rsid w:val="00071E48"/>
    <w:rsid w:val="000D50ED"/>
    <w:rsid w:val="001867EB"/>
    <w:rsid w:val="00194847"/>
    <w:rsid w:val="00315222"/>
    <w:rsid w:val="00411FE2"/>
    <w:rsid w:val="004C20FB"/>
    <w:rsid w:val="006E7501"/>
    <w:rsid w:val="0072549F"/>
    <w:rsid w:val="00735EDE"/>
    <w:rsid w:val="008A2733"/>
    <w:rsid w:val="00A1131C"/>
    <w:rsid w:val="00CA1A2E"/>
    <w:rsid w:val="00E36A85"/>
    <w:rsid w:val="00EC5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color w:val="000000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867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71E4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71E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pm</Company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</dc:creator>
  <cp:keywords/>
  <dc:description/>
  <cp:lastModifiedBy>hl</cp:lastModifiedBy>
  <cp:revision>2</cp:revision>
  <dcterms:created xsi:type="dcterms:W3CDTF">2019-05-01T10:12:00Z</dcterms:created>
  <dcterms:modified xsi:type="dcterms:W3CDTF">2019-05-01T10:32:00Z</dcterms:modified>
</cp:coreProperties>
</file>